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4"/>
        <w:tabs>
          <w:tab w:val="left" w:pos="1192"/>
        </w:tabs>
        <w:spacing w:after="280" w:line="240" w:lineRule="auto"/>
        <w:ind w:firstLine="0"/>
        <w:jc w:val="left"/>
        <w:rPr>
          <w:lang w:val="en-US" w:eastAsia="zh-CN"/>
        </w:rPr>
      </w:pPr>
      <w:bookmarkStart w:id="4" w:name="_GoBack"/>
      <w:bookmarkEnd w:id="4"/>
      <w:r>
        <w:rPr>
          <w:rFonts w:hint="eastAsia"/>
          <w:color w:val="000000"/>
        </w:rPr>
        <w:t>附件</w:t>
      </w:r>
      <w:r>
        <w:rPr>
          <w:rFonts w:hint="eastAsia"/>
          <w:color w:val="000000"/>
          <w:lang w:val="en-US" w:eastAsia="zh-CN"/>
        </w:rPr>
        <w:t>1</w:t>
      </w:r>
    </w:p>
    <w:p>
      <w:pPr>
        <w:pStyle w:val="5"/>
        <w:keepNext/>
        <w:keepLines/>
        <w:spacing w:after="600" w:line="734" w:lineRule="exact"/>
        <w:rPr>
          <w:rFonts w:ascii="楷体" w:hAnsi="楷体" w:eastAsia="楷体" w:cs="楷体"/>
          <w:b/>
          <w:bCs/>
        </w:rPr>
      </w:pPr>
      <w:bookmarkStart w:id="0" w:name="bookmark11"/>
      <w:bookmarkStart w:id="1" w:name="bookmark10"/>
      <w:bookmarkStart w:id="2" w:name="bookmark12"/>
      <w:r>
        <w:rPr>
          <w:rFonts w:hint="eastAsia" w:ascii="楷体" w:hAnsi="楷体" w:eastAsia="楷体" w:cs="楷体"/>
          <w:b/>
          <w:bCs/>
          <w:color w:val="000000"/>
        </w:rPr>
        <w:t>云南省新型冠状病毒感染的肺炎疫情</w:t>
      </w:r>
      <w:r>
        <w:rPr>
          <w:rFonts w:hint="eastAsia" w:ascii="楷体" w:hAnsi="楷体" w:eastAsia="楷体" w:cs="楷体"/>
          <w:b/>
          <w:bCs/>
          <w:color w:val="000000"/>
        </w:rPr>
        <w:br w:type="textWrapping"/>
      </w:r>
      <w:r>
        <w:rPr>
          <w:rFonts w:hint="eastAsia" w:ascii="楷体" w:hAnsi="楷体" w:eastAsia="楷体" w:cs="楷体"/>
          <w:b/>
          <w:bCs/>
          <w:color w:val="000000"/>
        </w:rPr>
        <w:t>防控提示</w:t>
      </w:r>
      <w:bookmarkEnd w:id="0"/>
      <w:bookmarkEnd w:id="1"/>
      <w:bookmarkEnd w:id="2"/>
    </w:p>
    <w:p>
      <w:pPr>
        <w:pStyle w:val="4"/>
        <w:spacing w:after="0" w:line="360" w:lineRule="auto"/>
        <w:ind w:firstLine="600" w:firstLineChars="200"/>
        <w:rPr>
          <w:rFonts w:ascii="仿宋" w:hAnsi="仿宋" w:eastAsia="仿宋" w:cs="仿宋"/>
          <w:color w:val="000000"/>
          <w:lang w:val="en-US" w:eastAsia="zh-CN" w:bidi="en-US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</w:rPr>
        <w:t>如您出现发热、乏力、干咳症状，请务必戴</w:t>
      </w:r>
      <w:r>
        <w:rPr>
          <w:rFonts w:hint="eastAsia" w:ascii="仿宋" w:hAnsi="仿宋" w:eastAsia="仿宋" w:cs="仿宋"/>
          <w:color w:val="000000"/>
          <w:lang w:val="en-US" w:eastAsia="zh-CN" w:bidi="en-US"/>
        </w:rPr>
        <w:t>上口罩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hint="eastAsia" w:ascii="仿宋" w:hAnsi="仿宋" w:eastAsia="仿宋" w:cs="仿宋"/>
          <w:color w:val="000000"/>
          <w:lang w:val="en-US" w:eastAsia="zh-CN"/>
        </w:rPr>
        <w:t>及</w:t>
      </w:r>
      <w:r>
        <w:rPr>
          <w:rFonts w:hint="eastAsia" w:ascii="仿宋" w:hAnsi="仿宋" w:eastAsia="仿宋" w:cs="仿宋"/>
          <w:color w:val="000000"/>
        </w:rPr>
        <w:t>时到公立医院发热门诊就诊，如需帮助可</w:t>
      </w:r>
      <w:r>
        <w:rPr>
          <w:rFonts w:hint="eastAsia" w:ascii="仿宋" w:hAnsi="仿宋" w:eastAsia="仿宋" w:cs="仿宋"/>
          <w:color w:val="000000"/>
          <w:lang w:val="en-US" w:eastAsia="zh-CN"/>
        </w:rPr>
        <w:t>拨</w:t>
      </w:r>
      <w:r>
        <w:rPr>
          <w:rFonts w:hint="eastAsia" w:ascii="仿宋" w:hAnsi="仿宋" w:eastAsia="仿宋" w:cs="仿宋"/>
          <w:color w:val="000000"/>
        </w:rPr>
        <w:t>0871-12320</w:t>
      </w:r>
      <w:r>
        <w:rPr>
          <w:rFonts w:hint="eastAsia" w:ascii="仿宋" w:hAnsi="仿宋" w:eastAsia="仿宋" w:cs="仿宋"/>
          <w:color w:val="000000"/>
          <w:lang w:val="en-US" w:eastAsia="zh-CN" w:bidi="en-US"/>
        </w:rPr>
        <w:t>。</w:t>
      </w:r>
    </w:p>
    <w:p>
      <w:pPr>
        <w:pStyle w:val="4"/>
        <w:spacing w:after="0" w:line="360" w:lineRule="auto"/>
        <w:ind w:firstLine="60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lang w:val="en-US" w:eastAsia="zh-CN" w:bidi="zh-CN"/>
        </w:rPr>
        <w:t>2.</w:t>
      </w:r>
      <w:r>
        <w:rPr>
          <w:rFonts w:hint="eastAsia" w:ascii="仿宋" w:hAnsi="仿宋" w:eastAsia="仿宋" w:cs="仿宋"/>
          <w:color w:val="000000"/>
          <w:lang w:val="zh-CN" w:eastAsia="zh-CN" w:bidi="zh-CN"/>
        </w:rPr>
        <w:t>如</w:t>
      </w:r>
      <w:r>
        <w:rPr>
          <w:rFonts w:hint="eastAsia" w:ascii="仿宋" w:hAnsi="仿宋" w:eastAsia="仿宋" w:cs="仿宋"/>
          <w:color w:val="000000"/>
        </w:rPr>
        <w:t>果您近期去过武汉或者接触过从武汉回来的人员，请自我隔离和观察14天，及时向社区居委会（村委会）报备</w:t>
      </w:r>
      <w:r>
        <w:rPr>
          <w:rFonts w:hint="eastAsia" w:ascii="仿宋" w:hAnsi="仿宋" w:eastAsia="仿宋" w:cs="仿宋"/>
          <w:color w:val="000000"/>
          <w:lang w:eastAsia="zh-CN"/>
        </w:rPr>
        <w:t>。</w:t>
      </w:r>
    </w:p>
    <w:p>
      <w:pPr>
        <w:pStyle w:val="4"/>
        <w:spacing w:after="0" w:line="360" w:lineRule="auto"/>
        <w:ind w:firstLine="600" w:firstLineChars="200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color w:val="000000"/>
          <w:lang w:val="en-US" w:eastAsia="zh-CN" w:bidi="en-US"/>
        </w:rPr>
        <w:t>3.积</w:t>
      </w:r>
      <w:r>
        <w:rPr>
          <w:rFonts w:hint="eastAsia" w:ascii="仿宋" w:hAnsi="仿宋" w:eastAsia="仿宋" w:cs="仿宋"/>
          <w:color w:val="000000"/>
        </w:rPr>
        <w:t>极应对新型冠状病毒肺炎疫情，戴口罩、勤洗手、不揉</w:t>
      </w:r>
      <w:r>
        <w:rPr>
          <w:rFonts w:hint="eastAsia" w:ascii="仿宋" w:hAnsi="仿宋" w:eastAsia="仿宋" w:cs="仿宋"/>
          <w:color w:val="000000"/>
          <w:lang w:val="en-US" w:eastAsia="zh-CN"/>
        </w:rPr>
        <w:t>眼</w:t>
      </w:r>
      <w:r>
        <w:rPr>
          <w:rFonts w:hint="eastAsia" w:ascii="仿宋" w:hAnsi="仿宋" w:eastAsia="仿宋" w:cs="仿宋"/>
          <w:color w:val="000000"/>
        </w:rPr>
        <w:t>、不聚集、少</w:t>
      </w:r>
      <w:r>
        <w:rPr>
          <w:rFonts w:hint="eastAsia" w:ascii="仿宋" w:hAnsi="仿宋" w:eastAsia="仿宋" w:cs="仿宋"/>
          <w:color w:val="000000"/>
          <w:lang w:val="en-US" w:eastAsia="zh-CN"/>
        </w:rPr>
        <w:t>出</w:t>
      </w:r>
      <w:r>
        <w:rPr>
          <w:rFonts w:hint="eastAsia" w:ascii="仿宋" w:hAnsi="仿宋" w:eastAsia="仿宋" w:cs="仿宋"/>
          <w:color w:val="000000"/>
        </w:rPr>
        <w:t>门、有症状、早就医</w:t>
      </w:r>
      <w:r>
        <w:rPr>
          <w:rFonts w:hint="eastAsia" w:ascii="仿宋" w:hAnsi="仿宋" w:eastAsia="仿宋" w:cs="仿宋"/>
          <w:color w:val="000000"/>
          <w:lang w:eastAsia="zh-CN"/>
        </w:rPr>
        <w:t>。</w:t>
      </w:r>
    </w:p>
    <w:p>
      <w:pPr>
        <w:pStyle w:val="4"/>
        <w:spacing w:after="0" w:line="360" w:lineRule="auto"/>
        <w:ind w:firstLine="600" w:firstLineChars="200"/>
        <w:rPr>
          <w:rFonts w:ascii="仿宋" w:hAnsi="仿宋" w:eastAsia="仿宋" w:cs="仿宋"/>
          <w:color w:val="000000"/>
          <w:lang w:eastAsia="zh-CN"/>
        </w:rPr>
      </w:pPr>
      <w:r>
        <w:rPr>
          <w:rFonts w:hint="eastAsia" w:ascii="仿宋" w:hAnsi="仿宋" w:eastAsia="仿宋" w:cs="仿宋"/>
          <w:color w:val="000000"/>
        </w:rPr>
        <w:t>4 .疫情</w:t>
      </w:r>
      <w:r>
        <w:rPr>
          <w:rFonts w:hint="eastAsia" w:ascii="仿宋" w:hAnsi="仿宋" w:eastAsia="仿宋" w:cs="仿宋"/>
          <w:color w:val="000000"/>
          <w:lang w:val="en-US" w:eastAsia="zh-CN"/>
        </w:rPr>
        <w:t>面前</w:t>
      </w:r>
      <w:r>
        <w:rPr>
          <w:rFonts w:hint="eastAsia" w:ascii="仿宋" w:hAnsi="仿宋" w:eastAsia="仿宋" w:cs="仿宋"/>
          <w:color w:val="000000"/>
        </w:rPr>
        <w:t>不信谣、不传谣、不造谣，请关注微信公众号</w:t>
      </w:r>
      <w:r>
        <w:rPr>
          <w:rFonts w:hint="eastAsia" w:ascii="仿宋" w:hAnsi="仿宋" w:eastAsia="仿宋" w:cs="仿宋"/>
          <w:color w:val="000000"/>
          <w:lang w:eastAsia="zh-CN"/>
        </w:rPr>
        <w:t>“</w:t>
      </w:r>
      <w:r>
        <w:rPr>
          <w:rFonts w:hint="eastAsia" w:ascii="仿宋" w:hAnsi="仿宋" w:eastAsia="仿宋" w:cs="仿宋"/>
          <w:color w:val="000000"/>
        </w:rPr>
        <w:t>云南发布”</w:t>
      </w:r>
      <w:r>
        <w:rPr>
          <w:rFonts w:hint="eastAsia" w:ascii="仿宋" w:hAnsi="仿宋" w:eastAsia="仿宋" w:cs="仿宋"/>
          <w:color w:val="000000"/>
          <w:lang w:eastAsia="zh-CN"/>
        </w:rPr>
        <w:t>。</w:t>
      </w:r>
    </w:p>
    <w:p>
      <w:pPr>
        <w:pStyle w:val="4"/>
        <w:spacing w:after="0" w:line="360" w:lineRule="auto"/>
        <w:ind w:firstLine="600" w:firstLineChars="200"/>
        <w:rPr>
          <w:rFonts w:ascii="仿宋" w:hAnsi="仿宋" w:eastAsia="仿宋" w:cs="仿宋"/>
          <w:color w:val="000000"/>
          <w:lang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</w:rPr>
        <w:t>预防新型冠状病毒肺炎，肉蛋煮熟才能吃，远离野生动物和野味</w:t>
      </w:r>
      <w:r>
        <w:rPr>
          <w:rFonts w:hint="eastAsia" w:ascii="仿宋" w:hAnsi="仿宋" w:eastAsia="仿宋" w:cs="仿宋"/>
          <w:color w:val="000000"/>
          <w:lang w:eastAsia="zh-CN"/>
        </w:rPr>
        <w:t>。</w:t>
      </w:r>
    </w:p>
    <w:p>
      <w:pPr>
        <w:pStyle w:val="4"/>
        <w:spacing w:after="0" w:line="360" w:lineRule="auto"/>
        <w:ind w:firstLine="600" w:firstLineChars="200"/>
        <w:rPr>
          <w:rFonts w:ascii="仿宋" w:hAnsi="仿宋" w:eastAsia="仿宋" w:cs="仿宋"/>
        </w:rPr>
      </w:pPr>
      <w:bookmarkStart w:id="3" w:name="bookmark13"/>
      <w:bookmarkEnd w:id="3"/>
      <w:r>
        <w:rPr>
          <w:rFonts w:hint="eastAsia" w:ascii="仿宋" w:hAnsi="仿宋" w:eastAsia="仿宋" w:cs="仿宋"/>
          <w:color w:val="000000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</w:rPr>
        <w:t>口罩用后要处理，医院可投医疗垃圾袋，在家要消毒</w:t>
      </w:r>
      <w:r>
        <w:rPr>
          <w:rFonts w:hint="eastAsia" w:ascii="仿宋" w:hAnsi="仿宋" w:eastAsia="仿宋" w:cs="仿宋"/>
          <w:color w:val="000000"/>
          <w:lang w:val="en-US" w:eastAsia="zh-CN"/>
        </w:rPr>
        <w:t>处理</w:t>
      </w:r>
      <w:r>
        <w:rPr>
          <w:rFonts w:hint="eastAsia" w:ascii="仿宋" w:hAnsi="仿宋" w:eastAsia="仿宋" w:cs="仿宋"/>
          <w:color w:val="000000"/>
        </w:rPr>
        <w:t>再扔</w:t>
      </w:r>
      <w:r>
        <w:rPr>
          <w:rFonts w:hint="eastAsia" w:ascii="仿宋" w:hAnsi="仿宋" w:eastAsia="仿宋" w:cs="仿宋"/>
          <w:color w:val="000000"/>
          <w:lang w:val="en-US" w:eastAsia="zh-CN"/>
        </w:rPr>
        <w:t>弃</w:t>
      </w:r>
      <w:r>
        <w:rPr>
          <w:rFonts w:hint="eastAsia" w:ascii="仿宋" w:hAnsi="仿宋" w:eastAsia="仿宋" w:cs="仿宋"/>
          <w:color w:val="000000"/>
        </w:rPr>
        <w:t>（</w:t>
      </w:r>
      <w:r>
        <w:rPr>
          <w:rFonts w:hint="eastAsia" w:ascii="仿宋" w:hAnsi="仿宋" w:eastAsia="仿宋" w:cs="仿宋"/>
          <w:color w:val="000000"/>
          <w:lang w:val="en-US" w:eastAsia="zh-CN"/>
        </w:rPr>
        <w:t>丢进垃</w:t>
      </w:r>
      <w:r>
        <w:rPr>
          <w:rFonts w:hint="eastAsia" w:ascii="仿宋" w:hAnsi="仿宋" w:eastAsia="仿宋" w:cs="仿宋"/>
          <w:color w:val="000000"/>
        </w:rPr>
        <w:t>圾桶，撒入5%浓度的84消毒液）</w:t>
      </w:r>
      <w:r>
        <w:rPr>
          <w:rFonts w:hint="eastAsia" w:ascii="仿宋" w:hAnsi="仿宋" w:eastAsia="仿宋" w:cs="仿宋"/>
          <w:color w:val="000000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4429E"/>
    <w:rsid w:val="3F1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after="240" w:line="42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5">
    <w:name w:val="Heading #1|1"/>
    <w:basedOn w:val="1"/>
    <w:qFormat/>
    <w:uiPriority w:val="0"/>
    <w:pPr>
      <w:spacing w:after="580" w:line="730" w:lineRule="exact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2020-02-01T11:16:00Z</dcterms:created>
  <dc:creator>mi</dc:creator>
  <cp:lastModifiedBy>仝畅</cp:lastModifiedBy>
  <dcterms:modified xsi:type="dcterms:W3CDTF">2020-02-01T11:19:07Z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